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89" w:rsidRDefault="004A2189" w:rsidP="004A2189">
      <w:pPr>
        <w:rPr>
          <w:rFonts w:ascii="Times New Roman" w:hAnsi="Times New Roman"/>
          <w:sz w:val="24"/>
          <w:szCs w:val="24"/>
        </w:rPr>
      </w:pPr>
      <w:r>
        <w:drawing>
          <wp:inline distT="0" distB="0" distL="0" distR="0">
            <wp:extent cx="1752600" cy="514350"/>
            <wp:effectExtent l="0" t="0" r="0" b="0"/>
            <wp:docPr id="3" name="Obrázek 3" descr="novy_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y_fo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drawing>
          <wp:inline distT="0" distB="0" distL="0" distR="0">
            <wp:extent cx="1228725" cy="561975"/>
            <wp:effectExtent l="0" t="0" r="9525" b="9525"/>
            <wp:docPr id="2" name="Obrázek 2" descr="logo ISO 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SO 9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drawing>
          <wp:inline distT="0" distB="0" distL="0" distR="0">
            <wp:extent cx="1209675" cy="552450"/>
            <wp:effectExtent l="0" t="0" r="9525" b="0"/>
            <wp:docPr id="1" name="Obrázek 1" descr="logo ISO 1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SO 14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727D" w:rsidRDefault="006C727D"/>
    <w:p w:rsidR="00B450DD" w:rsidRDefault="00B450DD"/>
    <w:p w:rsidR="00B450DD" w:rsidRDefault="00B450DD"/>
    <w:p w:rsidR="00B450DD" w:rsidRDefault="00B450DD"/>
    <w:p w:rsidR="00B450DD" w:rsidRPr="00B450DD" w:rsidRDefault="00B450DD" w:rsidP="00B450DD">
      <w:pPr>
        <w:shd w:val="clear" w:color="auto" w:fill="FFFFFF"/>
        <w:spacing w:before="100" w:beforeAutospacing="1" w:after="100" w:afterAutospacing="1"/>
        <w:outlineLvl w:val="0"/>
        <w:rPr>
          <w:rFonts w:ascii="Verdana" w:hAnsi="Verdana"/>
          <w:b/>
          <w:bCs/>
          <w:noProof w:val="0"/>
          <w:color w:val="0045A4"/>
          <w:kern w:val="36"/>
          <w:sz w:val="30"/>
          <w:szCs w:val="30"/>
        </w:rPr>
      </w:pPr>
      <w:r w:rsidRPr="00B450DD">
        <w:rPr>
          <w:rFonts w:ascii="Verdana" w:hAnsi="Verdana"/>
          <w:b/>
          <w:bCs/>
          <w:noProof w:val="0"/>
          <w:color w:val="0045A4"/>
          <w:kern w:val="36"/>
          <w:sz w:val="30"/>
          <w:szCs w:val="30"/>
        </w:rPr>
        <w:t>Firemní cíle</w:t>
      </w:r>
    </w:p>
    <w:p w:rsidR="00B450DD" w:rsidRPr="00B450DD" w:rsidRDefault="00B450DD" w:rsidP="00B450DD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B450DD">
        <w:rPr>
          <w:rFonts w:ascii="Verdana" w:hAnsi="Verdana"/>
          <w:noProof w:val="0"/>
          <w:color w:val="000000"/>
        </w:rPr>
        <w:t>Vytvářet a rozvíjet podmínky pro subdodávky dílů podle požadavků zákazníků. </w:t>
      </w:r>
    </w:p>
    <w:p w:rsidR="00B450DD" w:rsidRPr="00B450DD" w:rsidRDefault="00B450DD" w:rsidP="00B450DD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B450DD">
        <w:rPr>
          <w:rFonts w:ascii="Verdana" w:hAnsi="Verdana"/>
          <w:noProof w:val="0"/>
          <w:color w:val="000000"/>
        </w:rPr>
        <w:t>Věnovat veškeré úsilí pro rozvoj procesů ovlivňujících kvalitu výrobků a spokojenost zákazníků.</w:t>
      </w:r>
    </w:p>
    <w:p w:rsidR="00B450DD" w:rsidRPr="00B450DD" w:rsidRDefault="00B450DD" w:rsidP="00B450DD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B450DD">
        <w:rPr>
          <w:rFonts w:ascii="Verdana" w:hAnsi="Verdana"/>
          <w:noProof w:val="0"/>
          <w:color w:val="000000"/>
        </w:rPr>
        <w:t>Trvale zlepšovat výkonost firmy s cílem zajištění a udržení konkurenceschopnosti. </w:t>
      </w:r>
    </w:p>
    <w:p w:rsidR="00B450DD" w:rsidRPr="00B450DD" w:rsidRDefault="00B450DD" w:rsidP="00B450DD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B450DD">
        <w:rPr>
          <w:rFonts w:ascii="Verdana" w:hAnsi="Verdana"/>
          <w:noProof w:val="0"/>
          <w:color w:val="000000"/>
        </w:rPr>
        <w:t>Vytvářet dobré pracovní podmínky pro své zaměstnance.</w:t>
      </w:r>
    </w:p>
    <w:p w:rsidR="00B450DD" w:rsidRPr="00B450DD" w:rsidRDefault="00B450DD" w:rsidP="00B450DD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B450DD">
        <w:rPr>
          <w:rFonts w:ascii="Verdana" w:hAnsi="Verdana"/>
          <w:noProof w:val="0"/>
          <w:color w:val="000000"/>
        </w:rPr>
        <w:t>Zabezpečit, aby veškerá firemní činnost byla v souladu s právními a environmentálními předpisy.</w:t>
      </w:r>
    </w:p>
    <w:p w:rsidR="00B450DD" w:rsidRPr="00B450DD" w:rsidRDefault="00B450DD" w:rsidP="00B450DD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B450DD">
        <w:rPr>
          <w:rFonts w:ascii="Verdana" w:hAnsi="Verdana"/>
          <w:noProof w:val="0"/>
          <w:color w:val="000000"/>
        </w:rPr>
        <w:t>Udržovat firemní prestiž.</w:t>
      </w:r>
      <w:bookmarkStart w:id="0" w:name="_GoBack"/>
      <w:bookmarkEnd w:id="0"/>
    </w:p>
    <w:sectPr w:rsidR="00B450DD" w:rsidRPr="00B450DD" w:rsidSect="004A2189">
      <w:pgSz w:w="11906" w:h="16838"/>
      <w:pgMar w:top="851" w:right="86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79A4"/>
    <w:multiLevelType w:val="multilevel"/>
    <w:tmpl w:val="BCB4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070408"/>
    <w:multiLevelType w:val="multilevel"/>
    <w:tmpl w:val="9178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89"/>
    <w:rsid w:val="004A2189"/>
    <w:rsid w:val="006C727D"/>
    <w:rsid w:val="00B4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F56AC"/>
  <w15:chartTrackingRefBased/>
  <w15:docId w15:val="{5117C555-7584-4273-8EF4-3B1D8F54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2189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450DD"/>
    <w:pPr>
      <w:spacing w:before="100" w:beforeAutospacing="1" w:after="100" w:afterAutospacing="1"/>
      <w:outlineLvl w:val="0"/>
    </w:pPr>
    <w:rPr>
      <w:rFonts w:ascii="Times New Roman" w:hAnsi="Times New Roman"/>
      <w:b/>
      <w:bCs/>
      <w:noProof w:val="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B450DD"/>
    <w:pPr>
      <w:spacing w:before="100" w:beforeAutospacing="1" w:after="100" w:afterAutospacing="1"/>
      <w:outlineLvl w:val="1"/>
    </w:pPr>
    <w:rPr>
      <w:rFonts w:ascii="Times New Roman" w:hAnsi="Times New Roman"/>
      <w:b/>
      <w:bCs/>
      <w:noProof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50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50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50D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450DD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67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Gablovská</cp:lastModifiedBy>
  <cp:revision>2</cp:revision>
  <dcterms:created xsi:type="dcterms:W3CDTF">2018-01-11T09:16:00Z</dcterms:created>
  <dcterms:modified xsi:type="dcterms:W3CDTF">2018-01-11T09:16:00Z</dcterms:modified>
</cp:coreProperties>
</file>